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F75E" w14:textId="77777777" w:rsidR="00FC1454" w:rsidRPr="00FC1454" w:rsidRDefault="00FC1454" w:rsidP="00FF07AB">
      <w:pPr>
        <w:pStyle w:val="a3"/>
        <w:numPr>
          <w:ilvl w:val="0"/>
          <w:numId w:val="1"/>
        </w:numPr>
        <w:jc w:val="both"/>
      </w:pPr>
      <w:r w:rsidRPr="005E74F0">
        <w:rPr>
          <w:rFonts w:cs="Arial"/>
          <w:color w:val="000000" w:themeColor="text1"/>
          <w:shd w:val="clear" w:color="auto" w:fill="FFFFFF"/>
        </w:rPr>
        <w:t>Внесены изменения в условия заполнения поля "Стоимость позиции" редактора строки спецификации ЭД "Факт поставки" при загрузке электронного акта с ЕИС, у которого производится расчет НДС в итоговых строках.</w:t>
      </w:r>
    </w:p>
    <w:p w14:paraId="7380A7B0" w14:textId="77777777" w:rsidR="00316D6A" w:rsidRPr="00316D6A" w:rsidRDefault="00FC1454" w:rsidP="00FF07AB">
      <w:pPr>
        <w:pStyle w:val="a3"/>
        <w:numPr>
          <w:ilvl w:val="0"/>
          <w:numId w:val="1"/>
        </w:numPr>
        <w:jc w:val="both"/>
      </w:pPr>
      <w:r w:rsidRPr="00FC1454">
        <w:rPr>
          <w:rFonts w:cs="Arial"/>
          <w:color w:val="000000" w:themeColor="text1"/>
          <w:shd w:val="clear" w:color="auto" w:fill="FFFFFF"/>
        </w:rPr>
        <w:t>В ЭД "Факт поставки" блок "Платежно-расчетный документ" сделан многострочным. Добавлено поле для указания суммы авансового платежа. Доработаны форматы обмена с АЦК-Финансы в части выгрузки признаков "Авансовая счет-фактура", "Загружен из ЕИС", информации о платежно-расчетных документах.</w:t>
      </w:r>
    </w:p>
    <w:p w14:paraId="29AE0346" w14:textId="77777777" w:rsidR="00FC1454" w:rsidRPr="00316D6A" w:rsidRDefault="00316D6A" w:rsidP="00FF07AB">
      <w:pPr>
        <w:pStyle w:val="a3"/>
        <w:numPr>
          <w:ilvl w:val="0"/>
          <w:numId w:val="1"/>
        </w:numPr>
        <w:jc w:val="both"/>
      </w:pPr>
      <w:r w:rsidRPr="00316D6A">
        <w:rPr>
          <w:rFonts w:cs="Arial"/>
          <w:color w:val="000000" w:themeColor="text1"/>
          <w:shd w:val="clear" w:color="auto" w:fill="FFFFFF"/>
        </w:rPr>
        <w:t>Добавлено поле "Ставка НДС" в структуру списка </w:t>
      </w:r>
      <w:hyperlink r:id="rId5" w:tooltip="contractDoc. Предмет контракта. Товары, работы, услуги. 44FZ. GZ-1372" w:history="1">
        <w:r w:rsidRPr="00316D6A">
          <w:rPr>
            <w:rFonts w:cs="Arial"/>
            <w:color w:val="000000" w:themeColor="text1"/>
            <w:shd w:val="clear" w:color="auto" w:fill="FFFFFF"/>
          </w:rPr>
          <w:t>Товары, работы, услуг</w:t>
        </w:r>
      </w:hyperlink>
      <w:r w:rsidRPr="00316D6A">
        <w:rPr>
          <w:rFonts w:cs="Arial"/>
          <w:color w:val="000000" w:themeColor="text1"/>
          <w:shd w:val="clear" w:color="auto" w:fill="FFFFFF"/>
        </w:rPr>
        <w:t>и ЭД "Контракт", в котором выводится значение одноименного поля строки спецификации.</w:t>
      </w:r>
    </w:p>
    <w:p w14:paraId="13C0637B" w14:textId="77777777" w:rsidR="00477B17" w:rsidRPr="00477B17" w:rsidRDefault="00591C0E" w:rsidP="00477B17">
      <w:pPr>
        <w:pStyle w:val="a3"/>
        <w:numPr>
          <w:ilvl w:val="0"/>
          <w:numId w:val="1"/>
        </w:numPr>
        <w:jc w:val="both"/>
      </w:pPr>
      <w:r w:rsidRPr="007A5546">
        <w:rPr>
          <w:rFonts w:cs="Arial"/>
          <w:color w:val="000000" w:themeColor="text1"/>
          <w:shd w:val="clear" w:color="auto" w:fill="FFFFFF"/>
        </w:rPr>
        <w:t>Реализован автоматический расчёт даты подведения итогов для конкурса в электронной форме</w:t>
      </w:r>
      <w:r w:rsidR="00FF07AB">
        <w:rPr>
          <w:rFonts w:cs="Arial"/>
          <w:color w:val="000000" w:themeColor="text1"/>
          <w:shd w:val="clear" w:color="auto" w:fill="FFFFFF"/>
        </w:rPr>
        <w:t>.</w:t>
      </w:r>
    </w:p>
    <w:p w14:paraId="56B5315C" w14:textId="77777777" w:rsidR="00477B17" w:rsidRPr="00477B17" w:rsidRDefault="00FF07AB" w:rsidP="00477B17">
      <w:pPr>
        <w:pStyle w:val="a3"/>
        <w:numPr>
          <w:ilvl w:val="0"/>
          <w:numId w:val="1"/>
        </w:numPr>
        <w:jc w:val="both"/>
      </w:pPr>
      <w:r w:rsidRPr="00477B17">
        <w:rPr>
          <w:rFonts w:cs="Arial"/>
          <w:color w:val="000000" w:themeColor="text1"/>
          <w:shd w:val="clear" w:color="auto" w:fill="FFFFFF"/>
        </w:rPr>
        <w:t>Реализовано обновление значение поля "Сумма оплачено" в ЭД "Факт поставки", переданным из АЦК-Финансы значением. При получении информации о фактической сумме оплаты из АЦК-Финансы, в факте поставки сумма будет перезаписана</w:t>
      </w:r>
      <w:r w:rsidR="00477B17" w:rsidRPr="00477B17">
        <w:rPr>
          <w:rFonts w:cs="Arial"/>
          <w:color w:val="000000" w:themeColor="text1"/>
          <w:shd w:val="clear" w:color="auto" w:fill="FFFFFF"/>
        </w:rPr>
        <w:t>.</w:t>
      </w:r>
    </w:p>
    <w:p w14:paraId="003381CC" w14:textId="77777777" w:rsidR="00477B17" w:rsidRPr="00E93AAF" w:rsidRDefault="00477B17" w:rsidP="00477B17">
      <w:pPr>
        <w:pStyle w:val="a3"/>
        <w:numPr>
          <w:ilvl w:val="0"/>
          <w:numId w:val="1"/>
        </w:numPr>
        <w:jc w:val="both"/>
      </w:pPr>
      <w:r w:rsidRPr="00477B17">
        <w:rPr>
          <w:rFonts w:cs="Arial"/>
          <w:color w:val="000000" w:themeColor="text1"/>
          <w:shd w:val="clear" w:color="auto" w:fill="FFFFFF"/>
        </w:rPr>
        <w:t>Реализован функционал позволяющий осуществлять выгрузку ЭД и ЭП по подпапкам при выгрузке ЭП нескольких документов.</w:t>
      </w:r>
    </w:p>
    <w:p w14:paraId="53072DC0" w14:textId="77777777" w:rsidR="00E93AAF" w:rsidRDefault="00E93AAF" w:rsidP="00E93AAF">
      <w:pPr>
        <w:numPr>
          <w:ilvl w:val="0"/>
          <w:numId w:val="1"/>
        </w:numPr>
        <w:shd w:val="clear" w:color="auto" w:fill="FFFFFF"/>
        <w:spacing w:after="0" w:line="260" w:lineRule="atLeast"/>
        <w:rPr>
          <w:rFonts w:cs="Arial"/>
          <w:color w:val="000000" w:themeColor="text1"/>
          <w:shd w:val="clear" w:color="auto" w:fill="FFFFFF"/>
        </w:rPr>
      </w:pPr>
      <w:r w:rsidRPr="00D5634F">
        <w:rPr>
          <w:rFonts w:cs="Arial"/>
          <w:color w:val="000000" w:themeColor="text1"/>
          <w:shd w:val="clear" w:color="auto" w:fill="FFFFFF"/>
        </w:rPr>
        <w:t>В меню в разделе "Справочники"-</w:t>
      </w:r>
      <w:r>
        <w:rPr>
          <w:rFonts w:cs="Arial"/>
          <w:color w:val="000000" w:themeColor="text1"/>
          <w:shd w:val="clear" w:color="auto" w:fill="FFFFFF"/>
        </w:rPr>
        <w:t>&gt; "Общее" добавлена новая группа</w:t>
      </w:r>
      <w:r w:rsidRPr="00D5634F">
        <w:rPr>
          <w:rFonts w:cs="Arial"/>
          <w:color w:val="000000" w:themeColor="text1"/>
          <w:shd w:val="clear" w:color="auto" w:fill="FFFFFF"/>
        </w:rPr>
        <w:t xml:space="preserve"> "Критерии оценки". В новую группу "Критерии оценки" перемещены справочники "Критерии оценки", "Типовые требования и критерии оценки".</w:t>
      </w:r>
    </w:p>
    <w:p w14:paraId="5572F2E5" w14:textId="77777777" w:rsidR="00E93AAF" w:rsidRPr="00E93AAF" w:rsidRDefault="00E93AAF" w:rsidP="00E93AAF">
      <w:pPr>
        <w:shd w:val="clear" w:color="auto" w:fill="FFFFFF"/>
        <w:spacing w:after="0" w:line="260" w:lineRule="atLeast"/>
        <w:ind w:left="720"/>
        <w:rPr>
          <w:rFonts w:cs="Arial"/>
          <w:color w:val="000000" w:themeColor="text1"/>
          <w:shd w:val="clear" w:color="auto" w:fill="FFFFFF"/>
        </w:rPr>
      </w:pPr>
      <w:r w:rsidRPr="00E93AAF">
        <w:rPr>
          <w:rFonts w:cs="Arial"/>
          <w:color w:val="000000" w:themeColor="text1"/>
          <w:shd w:val="clear" w:color="auto" w:fill="FFFFFF"/>
        </w:rPr>
        <w:t>Реализована загрузка справочников с FTP ЕИС:</w:t>
      </w:r>
    </w:p>
    <w:p w14:paraId="35DD22BE" w14:textId="77777777" w:rsidR="00E93AAF" w:rsidRPr="00D5634F" w:rsidRDefault="00E93AAF" w:rsidP="00E93AAF">
      <w:pPr>
        <w:numPr>
          <w:ilvl w:val="1"/>
          <w:numId w:val="1"/>
        </w:numPr>
        <w:shd w:val="clear" w:color="auto" w:fill="FFFFFF"/>
        <w:spacing w:after="0" w:line="260" w:lineRule="atLeast"/>
        <w:rPr>
          <w:rFonts w:cs="Arial"/>
          <w:color w:val="000000" w:themeColor="text1"/>
          <w:shd w:val="clear" w:color="auto" w:fill="FFFFFF"/>
        </w:rPr>
      </w:pPr>
      <w:r w:rsidRPr="00D5634F">
        <w:rPr>
          <w:rFonts w:cs="Arial"/>
          <w:color w:val="000000" w:themeColor="text1"/>
          <w:shd w:val="clear" w:color="auto" w:fill="FFFFFF"/>
        </w:rPr>
        <w:t>"Характеристики объекта закупки"</w:t>
      </w:r>
      <w:r>
        <w:rPr>
          <w:rFonts w:cs="Arial"/>
          <w:color w:val="000000" w:themeColor="text1"/>
          <w:shd w:val="clear" w:color="auto" w:fill="FFFFFF"/>
        </w:rPr>
        <w:t>;</w:t>
      </w:r>
    </w:p>
    <w:p w14:paraId="7F8AADE8" w14:textId="77777777" w:rsidR="00E93AAF" w:rsidRPr="00D5634F" w:rsidRDefault="00E93AAF" w:rsidP="00E93AAF">
      <w:pPr>
        <w:numPr>
          <w:ilvl w:val="1"/>
          <w:numId w:val="1"/>
        </w:numPr>
        <w:shd w:val="clear" w:color="auto" w:fill="FFFFFF"/>
        <w:spacing w:after="0" w:line="260" w:lineRule="atLeast"/>
        <w:rPr>
          <w:rFonts w:cs="Arial"/>
          <w:color w:val="000000" w:themeColor="text1"/>
          <w:shd w:val="clear" w:color="auto" w:fill="FFFFFF"/>
        </w:rPr>
      </w:pPr>
      <w:r w:rsidRPr="00D5634F">
        <w:rPr>
          <w:rFonts w:cs="Arial"/>
          <w:color w:val="000000" w:themeColor="text1"/>
          <w:shd w:val="clear" w:color="auto" w:fill="FFFFFF"/>
        </w:rPr>
        <w:t>"Порядок оценки по показателю"</w:t>
      </w:r>
      <w:r>
        <w:rPr>
          <w:rFonts w:cs="Arial"/>
          <w:color w:val="000000" w:themeColor="text1"/>
          <w:shd w:val="clear" w:color="auto" w:fill="FFFFFF"/>
        </w:rPr>
        <w:t>;</w:t>
      </w:r>
    </w:p>
    <w:p w14:paraId="063EAA26" w14:textId="77777777" w:rsidR="00E93AAF" w:rsidRPr="00D5634F" w:rsidRDefault="00E93AAF" w:rsidP="00E93AAF">
      <w:pPr>
        <w:numPr>
          <w:ilvl w:val="1"/>
          <w:numId w:val="1"/>
        </w:numPr>
        <w:shd w:val="clear" w:color="auto" w:fill="FFFFFF"/>
        <w:spacing w:after="0" w:line="260" w:lineRule="atLeast"/>
        <w:rPr>
          <w:rFonts w:cs="Arial"/>
          <w:color w:val="000000" w:themeColor="text1"/>
          <w:shd w:val="clear" w:color="auto" w:fill="FFFFFF"/>
        </w:rPr>
      </w:pPr>
      <w:r w:rsidRPr="00D5634F">
        <w:rPr>
          <w:rFonts w:cs="Arial"/>
          <w:color w:val="000000" w:themeColor="text1"/>
          <w:shd w:val="clear" w:color="auto" w:fill="FFFFFF"/>
        </w:rPr>
        <w:t>"Квалификация участников закупки"</w:t>
      </w:r>
      <w:r>
        <w:rPr>
          <w:rFonts w:cs="Arial"/>
          <w:color w:val="000000" w:themeColor="text1"/>
          <w:shd w:val="clear" w:color="auto" w:fill="FFFFFF"/>
        </w:rPr>
        <w:t>;</w:t>
      </w:r>
    </w:p>
    <w:p w14:paraId="2D1239DD" w14:textId="77777777" w:rsidR="00E93AAF" w:rsidRPr="00D5634F" w:rsidRDefault="00E93AAF" w:rsidP="00E93AAF">
      <w:pPr>
        <w:numPr>
          <w:ilvl w:val="1"/>
          <w:numId w:val="1"/>
        </w:numPr>
        <w:shd w:val="clear" w:color="auto" w:fill="FFFFFF"/>
        <w:spacing w:after="0" w:line="260" w:lineRule="atLeast"/>
        <w:rPr>
          <w:rFonts w:cs="Arial"/>
          <w:color w:val="000000" w:themeColor="text1"/>
          <w:shd w:val="clear" w:color="auto" w:fill="FFFFFF"/>
        </w:rPr>
      </w:pPr>
      <w:r w:rsidRPr="00D5634F">
        <w:rPr>
          <w:rFonts w:cs="Arial"/>
          <w:color w:val="000000" w:themeColor="text1"/>
          <w:shd w:val="clear" w:color="auto" w:fill="FFFFFF"/>
        </w:rPr>
        <w:t>"Опыт участника закупки поставки товара, выполнения работы, оказания услуги"</w:t>
      </w:r>
      <w:r>
        <w:rPr>
          <w:rFonts w:cs="Arial"/>
          <w:color w:val="000000" w:themeColor="text1"/>
          <w:shd w:val="clear" w:color="auto" w:fill="FFFFFF"/>
        </w:rPr>
        <w:t>.</w:t>
      </w:r>
    </w:p>
    <w:p w14:paraId="2F42A6C2" w14:textId="77777777" w:rsidR="00E93AAF" w:rsidRPr="006C05F1" w:rsidRDefault="006C05F1" w:rsidP="00477B17">
      <w:pPr>
        <w:pStyle w:val="a3"/>
        <w:numPr>
          <w:ilvl w:val="0"/>
          <w:numId w:val="1"/>
        </w:numPr>
        <w:jc w:val="both"/>
      </w:pPr>
      <w:r w:rsidRPr="008017CD">
        <w:rPr>
          <w:rFonts w:cs="Arial"/>
          <w:color w:val="000000" w:themeColor="text1"/>
          <w:shd w:val="clear" w:color="auto" w:fill="FFFFFF"/>
        </w:rPr>
        <w:t xml:space="preserve">В справочник "Основания заключения контракта с единственным поставщиком" добавлен признак "Сокрытие контракта" </w:t>
      </w:r>
      <w:r>
        <w:rPr>
          <w:rFonts w:cs="Arial"/>
          <w:color w:val="000000" w:themeColor="text1"/>
          <w:shd w:val="clear" w:color="auto" w:fill="FFFFFF"/>
        </w:rPr>
        <w:t>и реализована его загрузка</w:t>
      </w:r>
      <w:r w:rsidRPr="008017CD">
        <w:rPr>
          <w:rFonts w:cs="Arial"/>
          <w:color w:val="000000" w:themeColor="text1"/>
          <w:shd w:val="clear" w:color="auto" w:fill="FFFFFF"/>
        </w:rPr>
        <w:t xml:space="preserve"> из элемента </w:t>
      </w:r>
      <w:proofErr w:type="spellStart"/>
      <w:r w:rsidRPr="008017CD">
        <w:rPr>
          <w:rFonts w:cs="Arial"/>
          <w:color w:val="000000" w:themeColor="text1"/>
          <w:shd w:val="clear" w:color="auto" w:fill="FFFFFF"/>
        </w:rPr>
        <w:t>zfcs_nsiContractSingleCustomerReasonType</w:t>
      </w:r>
      <w:proofErr w:type="spellEnd"/>
      <w:r w:rsidRPr="008017CD">
        <w:rPr>
          <w:rFonts w:cs="Arial"/>
          <w:color w:val="000000" w:themeColor="text1"/>
          <w:shd w:val="clear" w:color="auto" w:fill="FFFFFF"/>
        </w:rPr>
        <w:t>/</w:t>
      </w:r>
      <w:proofErr w:type="spellStart"/>
      <w:r w:rsidRPr="008017CD">
        <w:rPr>
          <w:rFonts w:cs="Arial"/>
          <w:color w:val="000000" w:themeColor="text1"/>
          <w:shd w:val="clear" w:color="auto" w:fill="FFFFFF"/>
        </w:rPr>
        <w:t>hidingContract</w:t>
      </w:r>
      <w:proofErr w:type="spellEnd"/>
      <w:r>
        <w:rPr>
          <w:rFonts w:cs="Arial"/>
          <w:color w:val="000000" w:themeColor="text1"/>
          <w:shd w:val="clear" w:color="auto" w:fill="FFFFFF"/>
        </w:rPr>
        <w:t>.</w:t>
      </w:r>
    </w:p>
    <w:p w14:paraId="2B04214B" w14:textId="77777777" w:rsidR="006C05F1" w:rsidRPr="006C05F1" w:rsidRDefault="006C05F1" w:rsidP="00477B17">
      <w:pPr>
        <w:pStyle w:val="a3"/>
        <w:numPr>
          <w:ilvl w:val="0"/>
          <w:numId w:val="1"/>
        </w:numPr>
        <w:jc w:val="both"/>
      </w:pPr>
      <w:r w:rsidRPr="00D5634F">
        <w:rPr>
          <w:rFonts w:cs="Arial"/>
          <w:color w:val="000000" w:themeColor="text1"/>
          <w:shd w:val="clear" w:color="auto" w:fill="FFFFFF"/>
        </w:rPr>
        <w:t xml:space="preserve">В ЭД "Протокол о несоответствии контролируемой информации" добавлен табличный блок "Информация о </w:t>
      </w:r>
      <w:proofErr w:type="spellStart"/>
      <w:r w:rsidRPr="00D5634F">
        <w:rPr>
          <w:rFonts w:cs="Arial"/>
          <w:color w:val="000000" w:themeColor="text1"/>
          <w:shd w:val="clear" w:color="auto" w:fill="FFFFFF"/>
        </w:rPr>
        <w:t>непройденных</w:t>
      </w:r>
      <w:proofErr w:type="spellEnd"/>
      <w:r w:rsidRPr="00D5634F">
        <w:rPr>
          <w:rFonts w:cs="Arial"/>
          <w:color w:val="000000" w:themeColor="text1"/>
          <w:shd w:val="clear" w:color="auto" w:fill="FFFFFF"/>
        </w:rPr>
        <w:t xml:space="preserve"> проверках" и поле "Комментарий". Реализована загрузка значений в новые поля из ЕИС.</w:t>
      </w:r>
    </w:p>
    <w:p w14:paraId="587DF24B" w14:textId="77777777" w:rsidR="006076D4" w:rsidRPr="006076D4" w:rsidRDefault="00874470" w:rsidP="006076D4">
      <w:pPr>
        <w:pStyle w:val="a3"/>
        <w:numPr>
          <w:ilvl w:val="0"/>
          <w:numId w:val="1"/>
        </w:numPr>
        <w:jc w:val="both"/>
      </w:pPr>
      <w:r w:rsidRPr="00D5634F">
        <w:rPr>
          <w:rFonts w:cs="Arial"/>
          <w:color w:val="000000" w:themeColor="text1"/>
          <w:shd w:val="clear" w:color="auto" w:fill="FFFFFF"/>
        </w:rPr>
        <w:t>Структура критериев оценки заявок поставщиков приведена к структуре ЕИС версии 12.3. Добавлен новый тип критерия "Критерий в структуре ЕИС с 01.10.2022".</w:t>
      </w:r>
    </w:p>
    <w:p w14:paraId="72C4FBFD" w14:textId="77777777" w:rsidR="006076D4" w:rsidRPr="006076D4" w:rsidRDefault="006076D4" w:rsidP="006076D4">
      <w:pPr>
        <w:pStyle w:val="a3"/>
        <w:numPr>
          <w:ilvl w:val="0"/>
          <w:numId w:val="1"/>
        </w:numPr>
        <w:jc w:val="both"/>
      </w:pPr>
      <w:r w:rsidRPr="006076D4">
        <w:rPr>
          <w:rFonts w:cs="Arial"/>
          <w:color w:val="000000" w:themeColor="text1"/>
          <w:shd w:val="clear" w:color="auto" w:fill="FFFFFF"/>
        </w:rPr>
        <w:t>Внесены изменения в соответствии с форматами ЕИС 12.3 в ЭД "Заявка на закупку" и ЭД "Решение". Добавлены поля для указания сроков исполнения контракта в рабочих днях, добавлена возможность указания даты начала исполнения контракта/этапа с даты заключения контракта или не ранее даты заключения контракта.</w:t>
      </w:r>
    </w:p>
    <w:p w14:paraId="0A040376" w14:textId="77777777" w:rsidR="00874470" w:rsidRPr="00940F78" w:rsidRDefault="006076D4" w:rsidP="006076D4">
      <w:pPr>
        <w:pStyle w:val="a3"/>
        <w:numPr>
          <w:ilvl w:val="0"/>
          <w:numId w:val="1"/>
        </w:numPr>
        <w:jc w:val="both"/>
      </w:pPr>
      <w:r w:rsidRPr="006076D4">
        <w:rPr>
          <w:rFonts w:cs="Arial"/>
          <w:color w:val="000000" w:themeColor="text1"/>
          <w:shd w:val="clear" w:color="auto" w:fill="FFFFFF"/>
        </w:rPr>
        <w:t>В случае закупки по цене единицы продукции, объем работ может быть указан в количественном выражении и равен "1,00". Внесены изменения в загрузку критериев оценки в протоколах проведения электронного конкурса.</w:t>
      </w:r>
    </w:p>
    <w:p w14:paraId="570584BB" w14:textId="77777777" w:rsidR="00940F78" w:rsidRPr="00940F78" w:rsidRDefault="00940F78" w:rsidP="006076D4">
      <w:pPr>
        <w:pStyle w:val="a3"/>
        <w:numPr>
          <w:ilvl w:val="0"/>
          <w:numId w:val="1"/>
        </w:numPr>
        <w:jc w:val="both"/>
      </w:pPr>
      <w:r w:rsidRPr="00D5634F">
        <w:rPr>
          <w:rFonts w:cs="Arial"/>
          <w:color w:val="000000" w:themeColor="text1"/>
          <w:shd w:val="clear" w:color="auto" w:fill="FFFFFF"/>
        </w:rPr>
        <w:t>В ЭД "Заявка на закупку", ЭД "Решение" поля "Информация о требованиях к гарантийному обслуживанию товаров" и "Требования к гарантии производителя товара" в блоке "Указать информацию о гарантии качества товаров, работ, услуг" сделаны не обязательными.</w:t>
      </w:r>
    </w:p>
    <w:p w14:paraId="09C1E2FD" w14:textId="77777777" w:rsidR="000C25CE" w:rsidRPr="000C25CE" w:rsidRDefault="000C25CE" w:rsidP="006076D4">
      <w:pPr>
        <w:pStyle w:val="a3"/>
        <w:numPr>
          <w:ilvl w:val="0"/>
          <w:numId w:val="1"/>
        </w:numPr>
        <w:jc w:val="both"/>
      </w:pPr>
      <w:r w:rsidRPr="00D5634F">
        <w:rPr>
          <w:rFonts w:cs="Arial"/>
          <w:color w:val="000000" w:themeColor="text1"/>
          <w:shd w:val="clear" w:color="auto" w:fill="FFFFFF"/>
        </w:rPr>
        <w:t>Для ЭД "Решение о закупке у единственного источника" реализован контроль AZK-1023 на обязательность заполнения поля "Сроки поставки товара (календарных дней).</w:t>
      </w:r>
    </w:p>
    <w:p w14:paraId="6E2DAA59" w14:textId="77777777" w:rsidR="000C25CE" w:rsidRPr="000C25CE" w:rsidRDefault="000C25CE" w:rsidP="000C25CE">
      <w:pPr>
        <w:pStyle w:val="a3"/>
        <w:numPr>
          <w:ilvl w:val="0"/>
          <w:numId w:val="1"/>
        </w:numPr>
        <w:shd w:val="clear" w:color="auto" w:fill="FFFFFF"/>
        <w:spacing w:before="150" w:after="150" w:line="260" w:lineRule="atLeast"/>
        <w:rPr>
          <w:rFonts w:cs="Arial"/>
          <w:color w:val="000000" w:themeColor="text1"/>
          <w:shd w:val="clear" w:color="auto" w:fill="FFFFFF"/>
        </w:rPr>
      </w:pPr>
      <w:r w:rsidRPr="000C25CE">
        <w:rPr>
          <w:rFonts w:cs="Arial"/>
          <w:color w:val="000000" w:themeColor="text1"/>
          <w:shd w:val="clear" w:color="auto" w:fill="FFFFFF"/>
        </w:rPr>
        <w:t>Изменения для ЭД "Контракт":</w:t>
      </w:r>
    </w:p>
    <w:p w14:paraId="68ECF923" w14:textId="77777777" w:rsidR="000C25CE" w:rsidRPr="000C25CE" w:rsidRDefault="000C25CE" w:rsidP="000C25CE">
      <w:pPr>
        <w:pStyle w:val="a3"/>
        <w:shd w:val="clear" w:color="auto" w:fill="FFFFFF"/>
        <w:spacing w:before="150" w:after="150" w:line="260" w:lineRule="atLeast"/>
        <w:rPr>
          <w:rFonts w:cs="Arial"/>
          <w:color w:val="000000" w:themeColor="text1"/>
          <w:shd w:val="clear" w:color="auto" w:fill="FFFFFF"/>
        </w:rPr>
      </w:pPr>
      <w:r w:rsidRPr="000C25CE">
        <w:rPr>
          <w:rFonts w:cs="Arial"/>
          <w:color w:val="000000" w:themeColor="text1"/>
          <w:shd w:val="clear" w:color="auto" w:fill="FFFFFF"/>
        </w:rPr>
        <w:t xml:space="preserve">1. На вкладку "Общая информация" в блок "Сведения о цене контракта" добавлено новое поле "Сумма казначейского обеспечения обязательств", доступное для заполнения, если в поле "Сопровождение контракта" указано значение "Требуется казначейское </w:t>
      </w:r>
      <w:r w:rsidRPr="000C25CE">
        <w:rPr>
          <w:rFonts w:cs="Arial"/>
          <w:color w:val="000000" w:themeColor="text1"/>
          <w:shd w:val="clear" w:color="auto" w:fill="FFFFFF"/>
        </w:rPr>
        <w:lastRenderedPageBreak/>
        <w:t>сопровождение контракта" или "Требуется банковское и казначейское сопровождение контракта". Реализован контроль заполнения поля значением, не превышающим цену контракта.</w:t>
      </w:r>
    </w:p>
    <w:p w14:paraId="661EA7A0" w14:textId="77777777" w:rsidR="000C25CE" w:rsidRPr="000C25CE" w:rsidRDefault="000C25CE" w:rsidP="000C25CE">
      <w:pPr>
        <w:pStyle w:val="a3"/>
        <w:shd w:val="clear" w:color="auto" w:fill="FFFFFF"/>
        <w:spacing w:before="150" w:after="150" w:line="260" w:lineRule="atLeast"/>
        <w:rPr>
          <w:rFonts w:cs="Arial"/>
          <w:color w:val="000000" w:themeColor="text1"/>
          <w:shd w:val="clear" w:color="auto" w:fill="FFFFFF"/>
        </w:rPr>
      </w:pPr>
      <w:r w:rsidRPr="000C25CE">
        <w:rPr>
          <w:rFonts w:cs="Arial"/>
          <w:color w:val="000000" w:themeColor="text1"/>
          <w:shd w:val="clear" w:color="auto" w:fill="FFFFFF"/>
        </w:rPr>
        <w:t>2. На вкладку "Финансирование" добавлены:</w:t>
      </w:r>
    </w:p>
    <w:p w14:paraId="4111A541" w14:textId="77777777" w:rsidR="000C25CE" w:rsidRPr="000C25CE" w:rsidRDefault="000C25CE" w:rsidP="000C25CE">
      <w:pPr>
        <w:pStyle w:val="a3"/>
        <w:shd w:val="clear" w:color="auto" w:fill="FFFFFF"/>
        <w:spacing w:before="150" w:after="150" w:line="260" w:lineRule="atLeast"/>
        <w:rPr>
          <w:rFonts w:cs="Arial"/>
          <w:color w:val="000000" w:themeColor="text1"/>
          <w:shd w:val="clear" w:color="auto" w:fill="FFFFFF"/>
        </w:rPr>
      </w:pPr>
      <w:r w:rsidRPr="000C25CE">
        <w:rPr>
          <w:rFonts w:cs="Arial"/>
          <w:color w:val="000000" w:themeColor="text1"/>
          <w:shd w:val="clear" w:color="auto" w:fill="FFFFFF"/>
        </w:rPr>
        <w:t>- табличный блок "Реквизиты счетов заказчика";</w:t>
      </w:r>
    </w:p>
    <w:p w14:paraId="5CFD7951" w14:textId="77777777" w:rsidR="000C25CE" w:rsidRPr="000C25CE" w:rsidRDefault="000C25CE" w:rsidP="000C25CE">
      <w:pPr>
        <w:pStyle w:val="a3"/>
        <w:shd w:val="clear" w:color="auto" w:fill="FFFFFF"/>
        <w:spacing w:before="150" w:after="150" w:line="260" w:lineRule="atLeast"/>
        <w:rPr>
          <w:rFonts w:cs="Arial"/>
          <w:color w:val="000000" w:themeColor="text1"/>
          <w:shd w:val="clear" w:color="auto" w:fill="FFFFFF"/>
        </w:rPr>
      </w:pPr>
      <w:r w:rsidRPr="000C25CE">
        <w:rPr>
          <w:rFonts w:cs="Arial"/>
          <w:color w:val="000000" w:themeColor="text1"/>
          <w:shd w:val="clear" w:color="auto" w:fill="FFFFFF"/>
        </w:rPr>
        <w:t>- блок "Реквизиты счета для уплаты неустоек (штрафов, пеней)", доступный для заполнения на статусе "Отложен", "Новый", если в контракте установлен признак "Контрактом предусмотрено удержание суммы неисполненных требований об уплате неустоек (штрафов, пеней) из суммы, подлежащей оплате поставщику (подрядчику, исполнителю)". При снятии признака, информация в блоке "Реквизиты счета для уплаты неустоек (штрафов, пеней)" будет удалена.</w:t>
      </w:r>
    </w:p>
    <w:p w14:paraId="0323F5F1" w14:textId="77777777" w:rsidR="000C25CE" w:rsidRPr="000C25CE" w:rsidRDefault="000C25CE" w:rsidP="000C25CE">
      <w:pPr>
        <w:pStyle w:val="a3"/>
        <w:shd w:val="clear" w:color="auto" w:fill="FFFFFF"/>
        <w:spacing w:before="150" w:after="150" w:line="260" w:lineRule="atLeast"/>
        <w:rPr>
          <w:rFonts w:cs="Arial"/>
          <w:color w:val="000000" w:themeColor="text1"/>
          <w:shd w:val="clear" w:color="auto" w:fill="FFFFFF"/>
        </w:rPr>
      </w:pPr>
      <w:r w:rsidRPr="000C25CE">
        <w:rPr>
          <w:rFonts w:cs="Arial"/>
          <w:color w:val="000000" w:themeColor="text1"/>
          <w:shd w:val="clear" w:color="auto" w:fill="FFFFFF"/>
        </w:rPr>
        <w:t xml:space="preserve">3. На </w:t>
      </w:r>
      <w:proofErr w:type="spellStart"/>
      <w:r w:rsidRPr="000C25CE">
        <w:rPr>
          <w:rFonts w:cs="Arial"/>
          <w:color w:val="000000" w:themeColor="text1"/>
          <w:shd w:val="clear" w:color="auto" w:fill="FFFFFF"/>
        </w:rPr>
        <w:t>подвкладку</w:t>
      </w:r>
      <w:proofErr w:type="spellEnd"/>
      <w:r w:rsidRPr="000C25CE">
        <w:rPr>
          <w:rFonts w:cs="Arial"/>
          <w:color w:val="000000" w:themeColor="text1"/>
          <w:shd w:val="clear" w:color="auto" w:fill="FFFFFF"/>
        </w:rPr>
        <w:t xml:space="preserve"> "Контрагент" вкладки "Финансирование" добавлены новые поля:</w:t>
      </w:r>
    </w:p>
    <w:p w14:paraId="159EC60A" w14:textId="77777777" w:rsidR="000C25CE" w:rsidRPr="000C25CE" w:rsidRDefault="000C25CE" w:rsidP="000C25CE">
      <w:pPr>
        <w:pStyle w:val="a3"/>
        <w:shd w:val="clear" w:color="auto" w:fill="FFFFFF"/>
        <w:spacing w:before="150" w:after="150" w:line="260" w:lineRule="atLeast"/>
        <w:rPr>
          <w:rFonts w:cs="Arial"/>
          <w:color w:val="000000" w:themeColor="text1"/>
          <w:shd w:val="clear" w:color="auto" w:fill="FFFFFF"/>
        </w:rPr>
      </w:pPr>
      <w:r w:rsidRPr="000C25CE">
        <w:rPr>
          <w:rFonts w:cs="Arial"/>
          <w:color w:val="000000" w:themeColor="text1"/>
          <w:shd w:val="clear" w:color="auto" w:fill="FFFFFF"/>
        </w:rPr>
        <w:t>- "Уплата налогов" (доступно для редактирования на статусе "Отложен", "Новый", если в контракте установлен признак "Суммы, уплачиваемые заказчиком поставщику (подрядчику, исполнителю), будут уменьшены на размер налогов, сборов и иных обязательных платежей". При снятии признака поле "Уплата налогов" очищается и становится недоступным для редактирования.)</w:t>
      </w:r>
    </w:p>
    <w:p w14:paraId="07203CEA" w14:textId="77777777" w:rsidR="000C25CE" w:rsidRPr="000C25CE" w:rsidRDefault="000C25CE" w:rsidP="000C25CE">
      <w:pPr>
        <w:pStyle w:val="a3"/>
        <w:shd w:val="clear" w:color="auto" w:fill="FFFFFF"/>
        <w:spacing w:before="150" w:after="150" w:line="260" w:lineRule="atLeast"/>
        <w:rPr>
          <w:rFonts w:cs="Arial"/>
          <w:color w:val="000000" w:themeColor="text1"/>
          <w:shd w:val="clear" w:color="auto" w:fill="FFFFFF"/>
        </w:rPr>
      </w:pPr>
      <w:r w:rsidRPr="000C25CE">
        <w:rPr>
          <w:rFonts w:cs="Arial"/>
          <w:color w:val="000000" w:themeColor="text1"/>
          <w:shd w:val="clear" w:color="auto" w:fill="FFFFFF"/>
        </w:rPr>
        <w:t>- "Лицевой счет в ФК", "Лицевой счет в ФО" (поля отображаются и доступны для редактирования, если в поле "Тип счета" выбрано значение "Лицевой" и на вкладке "Дополнительная информация" включен признак "Выгружать в ЕИС реквизиты счетов контрагентов". Обязательно заполнение одного из полей.)</w:t>
      </w:r>
    </w:p>
    <w:p w14:paraId="7ACD87DD" w14:textId="77777777" w:rsidR="000C25CE" w:rsidRPr="000C25CE" w:rsidRDefault="000C25CE" w:rsidP="000C25CE">
      <w:pPr>
        <w:pStyle w:val="a3"/>
        <w:shd w:val="clear" w:color="auto" w:fill="FFFFFF"/>
        <w:spacing w:before="150" w:after="150"/>
        <w:rPr>
          <w:rFonts w:cs="Arial"/>
          <w:color w:val="000000" w:themeColor="text1"/>
          <w:shd w:val="clear" w:color="auto" w:fill="FFFFFF"/>
        </w:rPr>
      </w:pPr>
      <w:r w:rsidRPr="000C25CE">
        <w:rPr>
          <w:rFonts w:cs="Arial"/>
          <w:color w:val="000000" w:themeColor="text1"/>
          <w:shd w:val="clear" w:color="auto" w:fill="FFFFFF"/>
        </w:rPr>
        <w:t>4. На вкладку "Дополнительная информация" в блок "Признаки взаимодействия с внешними системами" добавлен новый признак "Выгружать в ЕИС реквизиты счетов контрагентов", по умолчанию выключен. Установка признака влияет на выгрузку в ЕИС в составе контракта информации о платежных реквизитах поставщика и реквизитах счета для уплаты налогов. </w:t>
      </w:r>
    </w:p>
    <w:p w14:paraId="39E22598" w14:textId="77777777" w:rsidR="000C25CE" w:rsidRPr="000C25CE" w:rsidRDefault="000C25CE" w:rsidP="000C25CE">
      <w:pPr>
        <w:shd w:val="clear" w:color="auto" w:fill="FFFFFF"/>
        <w:spacing w:before="150" w:after="150"/>
        <w:ind w:left="360"/>
        <w:rPr>
          <w:rFonts w:cs="Arial"/>
          <w:color w:val="000000" w:themeColor="text1"/>
          <w:shd w:val="clear" w:color="auto" w:fill="FFFFFF"/>
        </w:rPr>
      </w:pPr>
      <w:r w:rsidRPr="000C25CE">
        <w:rPr>
          <w:rFonts w:cs="Arial"/>
          <w:color w:val="000000" w:themeColor="text1"/>
          <w:shd w:val="clear" w:color="auto" w:fill="FFFFFF"/>
        </w:rPr>
        <w:t>Реализована выгрузка в ЕИС в составе контракта:</w:t>
      </w:r>
    </w:p>
    <w:p w14:paraId="33C8F8E2" w14:textId="77777777" w:rsidR="000C25CE" w:rsidRPr="000C25CE" w:rsidRDefault="000C25CE" w:rsidP="000C25CE">
      <w:pPr>
        <w:pStyle w:val="a3"/>
        <w:shd w:val="clear" w:color="auto" w:fill="FFFFFF"/>
        <w:spacing w:before="150" w:after="150" w:line="260" w:lineRule="atLeast"/>
        <w:rPr>
          <w:rFonts w:cs="Arial"/>
          <w:color w:val="000000" w:themeColor="text1"/>
          <w:shd w:val="clear" w:color="auto" w:fill="FFFFFF"/>
        </w:rPr>
      </w:pPr>
      <w:r w:rsidRPr="000C25CE">
        <w:rPr>
          <w:rFonts w:cs="Arial"/>
          <w:color w:val="000000" w:themeColor="text1"/>
          <w:shd w:val="clear" w:color="auto" w:fill="FFFFFF"/>
        </w:rPr>
        <w:t>- элемента zfcs_contract2015Type/</w:t>
      </w:r>
      <w:proofErr w:type="spellStart"/>
      <w:r w:rsidRPr="000C25CE">
        <w:rPr>
          <w:rFonts w:cs="Arial"/>
          <w:color w:val="000000" w:themeColor="text1"/>
          <w:shd w:val="clear" w:color="auto" w:fill="FFFFFF"/>
        </w:rPr>
        <w:t>treasurySupportContractSum</w:t>
      </w:r>
      <w:proofErr w:type="spellEnd"/>
      <w:r w:rsidRPr="000C25CE">
        <w:rPr>
          <w:rFonts w:cs="Arial"/>
          <w:color w:val="000000" w:themeColor="text1"/>
          <w:shd w:val="clear" w:color="auto" w:fill="FFFFFF"/>
        </w:rPr>
        <w:t xml:space="preserve"> (В том числе сумма казначейского обеспечения обязательств);</w:t>
      </w:r>
      <w:r w:rsidRPr="000C25CE">
        <w:rPr>
          <w:rFonts w:cs="Arial"/>
          <w:color w:val="000000" w:themeColor="text1"/>
          <w:shd w:val="clear" w:color="auto" w:fill="FFFFFF"/>
        </w:rPr>
        <w:br/>
        <w:t>- блока элементов zfcs_contract2015Type/</w:t>
      </w:r>
      <w:proofErr w:type="spellStart"/>
      <w:r w:rsidRPr="000C25CE">
        <w:rPr>
          <w:rFonts w:cs="Arial"/>
          <w:color w:val="000000" w:themeColor="text1"/>
          <w:shd w:val="clear" w:color="auto" w:fill="FFFFFF"/>
        </w:rPr>
        <w:t>counterpartiesInfo</w:t>
      </w:r>
      <w:proofErr w:type="spellEnd"/>
      <w:r w:rsidRPr="000C25CE">
        <w:rPr>
          <w:rFonts w:cs="Arial"/>
          <w:color w:val="000000" w:themeColor="text1"/>
          <w:shd w:val="clear" w:color="auto" w:fill="FFFFFF"/>
        </w:rPr>
        <w:t> (Информация о контрагентах и их реквизитах для уплаты неустоек (штрафов, пеней) и уплаты налогов);</w:t>
      </w:r>
    </w:p>
    <w:p w14:paraId="4000C693" w14:textId="77777777" w:rsidR="00940F78" w:rsidRDefault="00940F78" w:rsidP="000C25CE">
      <w:pPr>
        <w:pStyle w:val="a3"/>
        <w:jc w:val="both"/>
      </w:pPr>
      <w:r w:rsidRPr="00D5634F">
        <w:rPr>
          <w:rFonts w:cs="Arial"/>
          <w:color w:val="000000" w:themeColor="text1"/>
          <w:shd w:val="clear" w:color="auto" w:fill="FFFFFF"/>
        </w:rPr>
        <w:br/>
      </w:r>
    </w:p>
    <w:sectPr w:rsidR="00940F78" w:rsidSect="00D5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CE4"/>
    <w:multiLevelType w:val="hybridMultilevel"/>
    <w:tmpl w:val="72B89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C8B"/>
    <w:multiLevelType w:val="hybridMultilevel"/>
    <w:tmpl w:val="72B89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221C7"/>
    <w:multiLevelType w:val="hybridMultilevel"/>
    <w:tmpl w:val="F11087D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6CCD4FFE"/>
    <w:multiLevelType w:val="hybridMultilevel"/>
    <w:tmpl w:val="72B89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924CA"/>
    <w:multiLevelType w:val="hybridMultilevel"/>
    <w:tmpl w:val="72B89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5627D"/>
    <w:multiLevelType w:val="multilevel"/>
    <w:tmpl w:val="3304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0984787">
    <w:abstractNumId w:val="1"/>
  </w:num>
  <w:num w:numId="2" w16cid:durableId="291064035">
    <w:abstractNumId w:val="2"/>
  </w:num>
  <w:num w:numId="3" w16cid:durableId="951131383">
    <w:abstractNumId w:val="4"/>
  </w:num>
  <w:num w:numId="4" w16cid:durableId="674452694">
    <w:abstractNumId w:val="3"/>
  </w:num>
  <w:num w:numId="5" w16cid:durableId="956183369">
    <w:abstractNumId w:val="5"/>
  </w:num>
  <w:num w:numId="6" w16cid:durableId="62987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05"/>
    <w:rsid w:val="000C25CE"/>
    <w:rsid w:val="000D063A"/>
    <w:rsid w:val="00316D6A"/>
    <w:rsid w:val="00477B17"/>
    <w:rsid w:val="00591C0E"/>
    <w:rsid w:val="006076D4"/>
    <w:rsid w:val="006C05F1"/>
    <w:rsid w:val="007A7B6F"/>
    <w:rsid w:val="00874470"/>
    <w:rsid w:val="00940F78"/>
    <w:rsid w:val="00BC6B05"/>
    <w:rsid w:val="00D5276F"/>
    <w:rsid w:val="00E351B3"/>
    <w:rsid w:val="00E93AAF"/>
    <w:rsid w:val="00FC1454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09C4"/>
  <w15:docId w15:val="{8515D901-4E23-459F-AE83-DBBE59D1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454"/>
    <w:pPr>
      <w:ind w:left="720"/>
      <w:contextualSpacing/>
    </w:pPr>
  </w:style>
  <w:style w:type="character" w:styleId="a4">
    <w:name w:val="Hyperlink"/>
    <w:uiPriority w:val="99"/>
    <w:unhideWhenUsed/>
    <w:rsid w:val="00FC1454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60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fluence.bft.local/pages/viewpage.action?pageId=548699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Анастасия</cp:lastModifiedBy>
  <cp:revision>2</cp:revision>
  <dcterms:created xsi:type="dcterms:W3CDTF">2022-10-05T13:33:00Z</dcterms:created>
  <dcterms:modified xsi:type="dcterms:W3CDTF">2022-10-05T13:33:00Z</dcterms:modified>
</cp:coreProperties>
</file>